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405C1" w14:textId="34EC60BC" w:rsidR="00766DFD" w:rsidRPr="00FC03E5" w:rsidRDefault="00FC03E5" w:rsidP="00FC03E5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GENERAL INFORMATION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It is the job of the referee, assistant referees, and fourth official to perform their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responsibilities as efficiently, effectively, and unobtrusively as possible. While every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official must develop his or her own style of conduct, it is the objective of this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Procedures Guide to keep such individual styles within a common boundary of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standard practices.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An official's style should not interfere with the flow of the game, result in unclear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communication of information to players or fellow officials, or cause undue attention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to be drawn to the official and away from the match itself.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Referees are reminded that the whistle is a tool of communication and not merely a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convenient signaling device. Whistles should be selected carefully for the match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conditions, age of players, and other factors. It is neither required nor expected that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the whistle be used for all stoppages and restarts of play.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 whistle demands attention and should be blown when such attention is needed.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Uncontested stoppages (as when a ball clearly leaves the field) should not be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whistled -- a voice and/or hand signal by the referee or a flag by the assistant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referee will normally be sufficient.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Referees should also be alert to the need for variations in the length, force, and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tone of their use of a whistle to indicate different types of stoppages or different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degrees of concern for the event that has just occurred.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 the diagonal system of control, referees should take every opportunity of less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activity on the field to make eye contact with each of the assistant referees, to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confirm the location of players relative to the officials, and to observe portions of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field which may not have received recent attention.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All referee hand signals are given with the arm straight at the indicated angle or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direction, with the fingers fully extended. Assistant referee flag signals follow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same pattern, with the flag held as an extension of the arm.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PRIOR TO THE GAME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Arrival at the Field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Referee, assistant referees, and fourth official are expected to be at the field at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time prescribed by the rules of competition, but at least 30 minutes prior to kick-off.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Inspections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t>Referee, assistant referees, and fourth official carefully inspect field to determine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adequacy of markings, safety, and general playing conditions.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Fourth official obtains and inspects the game balls.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PRE-GAME INSTRUCTIONS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Referee, assistant referees, and fourth official discuss any special expectations,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unusual field or match conditions, special rules of competition (e.g., substitutions,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ties), and signals or procedures other than those described in this guide.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FIFTEEN MINUTES BEFORE KICK-OFF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Senior assistant referee and fourth official inspect player equipment, player passes,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and team rosters.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PRIOR TO KICK-OFF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Referee, assistant referees, and fourth official enter field together and move to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center spot for National Anthem.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Referee carries match ball, introduces officiating team to captains, and conducts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coin toss.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Assistant referees have flags furled.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Officials record results of coin toss.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Assistant referees perform final check of nets and move to touch lines to take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offside position.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Fourth official goes to his position between the team benches and begins his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administrative duties.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ONE MINUTE BEFORE KICK-OFF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Assistant referees unfurl flags and hold them straight down in view of the referee to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signal readiness to start.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THIRTY SECONDS BEFORE KICK-OFF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Referee supervises the clearing of the field.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Makes eye contact with each assistant referee and fourth official to ensure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readiness.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KICK-OFF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Referee reads the players' positioning to determine exactly where to stand, starts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watch, and whistles for kick-off to start match.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Assistant referees are in position with the second to last defender.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GENERAL POSITIONING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Position flexible, using the diagonal system of control.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Referee's discretion on choice of diagonal and degree of flexibility.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Assistant referees in line with second to last defender or the ball, whichever is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closer to the goal line.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Flag held straight down and always visible to referee.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Side-to-side movement, square to the field, unless speed is needed.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Before signaling, stop, face field, and make eye contact with referee.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GOALKEEPER POSSESSION / PUNT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At the position to observe where the ball is anticipated to drop.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Verifies the goalkeeper does not handle the ball outside of the penalty area.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Follows the ball up field to cover offside (may begin moving earlier if obvious that the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goalkeeper is not in a position to handle the ball outside the penalty area).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THROW-IN, REFEREE'S END OF TOUCH LINE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Signals stoppage of play (whistle only if necessary).Points 45 degrees upward to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indicate direction of throw-in.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Indicates correct location for restart.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Variable position, including where needed being ahead of the throw-in and off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field (over the touch line or goal line) if location is deep or throw is expected to be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long.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Signals with a vertical flag in the appropriate hand (if necessary.)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Direction of throw-in indicated by the hand in which the flag is held.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THROW-IN, ASSISTANT REFEREE'S END OF TOUCH LINE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Whistles to stop play only if necessary; points in direction of throw-in only if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correction or confirmation needed.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Signals with flag 45 degrees upward in the direction of the throw-in.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t>If the ball passes out of play and immediately returns to the field, signals with a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vertical flag until acknowledged by the referee, then flags in the direction of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throw-in.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Drops flag when it is clear that restart and direction are established.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Maintains the offside position, unless in the way of the thrower, if so moves slightly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toward the goal.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Supervises throw-in elements per pre-game instructions.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GOAL KICK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Signals stoppage of play (whistle only if necessary.) Points to the goal area.  Takes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 position down the field near where the ball is likely to be played.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Points flag horizontally toward goal area.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the ball passes out of play and immediately returns to the field, signals with a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vertical flag until acknowledged by the referee, then points flag horizontally toward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goal area.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Moves to top of goal area to check for proper placement of ball.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Moves to top of penalty area, when needed, to verify that ball is properly put into play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and that attackers do not encroach into penalty area.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the keeper is taking the goal kick, moves to a position to judge offside.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CORNER KICK, REFEREE'S SIDE OF FIELD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Signals stoppage of play (if necessary.)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Points to the far corner.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Ensures that the ball is properly placed within the corner arc.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br/>
        <w:t>Deals with any failure to respect the required distance.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Signals only if referee makes eye contact to ask for assistance.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Moves to the near corner and takes position on the goal line behind the flag.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the ball passes out of play and immediately returns to the field, signals with a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vertical flag until acknowledged by the referee, then points flag 45 degrees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downward toward the near corner.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CORNER KICK, ASSISTANT REFEREE'S SIDE OF FIELD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Whistles to stop the game, if necessary.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Points 45 degrees upward toward the correct corner.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Raises the flag vertically to get the referee's attention in cases where the ball left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field and quickly returned.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Points the flag 45 degrees downward in the direction of the near corner.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Ensures that the ball is properly placed.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Takes a position even with the goal line, out of the way of players.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Following the kick, recovers the offside position as quickly as possible.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GOAL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Checks visually with the assistant referee.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t>Points upfield to the center circle.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Backpedals toward center circle and keeps players under observation.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Prevents unnecessarily prolonged celebration.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Intervenes in situations in which players or bench personnel confront assistant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referees.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Records goal when in position for kick-off.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Makes eye contact with both assistant referees before signaling for the kick-off to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occur.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Lead 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Checks visually with the referee.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Runs a short distance up the touch line toward the halfway line to affirm to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referee that a goal has been scored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Keeps moving to avoid confrontation if approached.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Observes the resulting player behavior and the actions in and around the penalty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area.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Takes up the offside position.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Keeps players under observation at all times.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Records the goal after the trail assistant referee has recorded it.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Trail 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Records the goal while the referee and lead assistant referee are returning to their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positions for the restart.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Observes players while the referee and lead assistant referee make notes.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Keeps moving to avoid confrontation if approached.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Fourth Official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Controls the bench area and records goal.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GOAL, BALL COMES BACK INTO FIELD OF PLAY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Looks to the assistant referee for assistance.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Raises the flag vertically to get the referee's attention.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When the referee stops play, puts flag straight down, runs a short distance up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touch line toward the halfway line.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Follows the remaining mechanics for a goal.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OFFSIDE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Acknowledges the assistant referee's signal by stopping play or by waving down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flag to indicate play should continue.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offside is called, gives an indirect free kick signal when it is appropriate to do so,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indicates the restart.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Holds the indirect free kick signal from the moment of the restart to when the ball is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touched or played by another player or until play is stopped for another reason.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Raises the flag vertically.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the referee misses the flag, stays at attention with the flag raised until the defense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gains clear possession or until a goal kick or throw-in is awarded to the defense.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t>Indicates the location of the offense by dropping the flag at an appropriate angle to a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point in the field (far, middle, near side).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APPARENT GOAL TO BE DISALLOWED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Stops the game, if necessary.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Decides on action after considering information from the assistant referee.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Signals the correct restart.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Goes to the appropriate referee position for this restart.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If the referee has stopped the game, stands in place.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Signals the referee according to the situation.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the scorer was offside at the moment the ball was passed to him, signals offside.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there was a foul by an attacker, stands at attention with no flag signal.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a player other than the scorer was in an offside position and, in the opinion of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assistant referee, was interfering with play or with an opponent, stands at attention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with no flag signal.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Assumes the proper position for the restart indicated by the referee.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FOULS OBSERVED BY THE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proofErr w:type="spellStart"/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Referee</w:t>
      </w:r>
      <w:proofErr w:type="spellEnd"/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Stops the game with a whistle.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Moves to the spot of the foul if necessary to prevent possible retaliation or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misconduct.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Makes eye contact with the lead assistant referee for assistance with determining if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t>a defender inside the penalty area committed the infringement.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Indicates the direction of the free kick.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Ensures that the ball is properly placed.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Allows a quick free kick, except where this is prevented or interfered with by an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opponent's failure to respect the required distance.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 cases where the restart is interfered with, clearly indicates that a separate signal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is now required for the restart and then deals with the interference.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the kick is indirect, gives the appropriate hand signal for the restart, and holds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hand signal until the ball has been touched or played by another player or goes out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of play.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Signals for the restart.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Responds to eye contact by the referee requesting assistance regarding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location of the foul either by making no discernible signal (to indicate that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infringement occurred outside the penalty area) or by holding the flag straight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downward in front of the body (to indicate that the infringement was committed by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the defense inside the penalty area).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FOULS NOT SEEN BY REFEREE BUT INDICATED BY LEAD 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proofErr w:type="spellStart"/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Referee</w:t>
      </w:r>
      <w:proofErr w:type="spellEnd"/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Acknowledges the assistant referee's signal by stopping play, calling advantage, or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waving down the signal to indicate that play should continue.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play is stopped for the foul, indicates the direction of the free kick and ensures that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the free kick is taken properly.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Confers with assistant referee, if necessary, to confirm the nature of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infringement (keeps field in view while moving to touch line and while conferring).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Lead 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Determines that the infringement was not or could not be seen by the referee.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Signals with the flag raised vertically in the hand appropriate for the restart direction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and, upon making eye contact with the referee, gives the flag a slight wave.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the referee stops play, signals with the flag held 45 degrees upward in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direction of the restart if the foul was committed by any player outside of the penalty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area or by an attacker inside the penalty area.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Moves directly to goal line to assume the position for a penalty kick if a defender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inside the penalty area committed the foul.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Indicates the location of the restart if necessary.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FOULS/MISCONDUCT INDICATED BY THE TRAIL 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proofErr w:type="spellStart"/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Referee</w:t>
      </w:r>
      <w:proofErr w:type="spellEnd"/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Stops the game with a whistle.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Confers with the trail assistant referee, if necessary, to determine nature of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occurrence.  While moving to confer, referee keeps field in view.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Deals with the incident as appropriate.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Indicates the location and direction of the restart.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Signals for the restart and ensures that the free kick is taken properly.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Trail 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Signals with the flag raised vertically and, upon making eye contact with the referee,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gives the flag a slight wave.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Lead 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If the referee does not see the trail assistant referee's signal, the lead assistant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referee mirrors the flag signal and, upon making eye contact with the referee,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directs his attention to the trail assistant referee.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PLAY ON, ADVANTAGE APPLIED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Declares distinctly "Play on!" or "Advantage!" and moves both hands forward in a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sweeping motion at waist level.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Avoids an advantage signal when an incident has been observed which is judged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not to be a foul (or a trifling or doubtful foul).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PENALTY KICK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Whistles to stop play.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Points clearly to the penalty mark and, unless needed elsewhere for game control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purposes, moves to the edge of the penalty area near the goal line to avoid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confrontation and dissent.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Deals with players who may attempt to protest or dispute the decision.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Supervises the placement of the ball.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Identifies the kicker.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Moves to a position in line with the top of the goal area to supervise the penalty kick,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far enough from the penalty mark to see all the players.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When the ball and all the players are properly in position, signals for the kick to be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taken.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a goal is scored, backpedals quickly up field keeping all the players under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observation.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Moves quickly to the intersection of the goal line and the penalty area and prepares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for the duties assigned by the referee in the pre-game.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a goal is scored, resumes the position to judge offside, keeps players under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observation, and follows the normal goal procedure.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t>If play continues, quickly resumes the position to judge offside (cutting the corner of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the field if necessary) and keeps play in view.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PENALTY KICK INDICATED BY THE LEAD ASSISTANT 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proofErr w:type="spellStart"/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Referee</w:t>
      </w:r>
      <w:proofErr w:type="spellEnd"/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Stops the game.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Points clearly to the penalty mark.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Follows the normal procedures for a penalty kick.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Lead 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Signals with a flag straight up.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Upon making eye contact with the referee, gives the flag a slight wave.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referee stops game, assistant referee walks to the corner flag and stands in front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of the flag.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MISCONDUCT-PLAY STOPPED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Quickly identifies and begins moving toward offending player and beckons player to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approach.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Attempts to draw offending player away from teammates and opponents.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Discourages others from approaching, interfering, or participating.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Stops a reasonable distance away from offending player and begins recording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necessary information.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States clearly and concisely that the player is being cautioned or sent from the field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and displays the appropriate card by holding it straight overhead.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the player is being sent off, delays the restart of play until the player has left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field entirely.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br/>
        <w:t>In situations where the event or conduct being penalized includes the potential for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retaliation or further misconduct, immediately moves to the location of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misconduct and displays the appropriate card before recording any information.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Referees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Prevent others on or off the field from interfering with the referee's procedures.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Record any pertinent information to assist with subsequent reporting of the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misconduct.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Monitor the departure from the field of a player sent off.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Fourth Official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Monitors the further removal from the area of the field (in accordance with the rules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of the competition) of a player sent off.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SUBSTITUTIONS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Indicates that the restart will be delayed for the substitution.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When the player has left the field, beckons on the substitute.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Adds time as appropriate for excessive delay in performing the substitution.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Gives the substitution signal and holds it until eye contact is made with the referee.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When acknowledged by the referee, lowers the flag.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When no fourth official is present, the assistant referee comes to the halfway line to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supervise, if so instructed in pre-game.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Ensures that the substitute does not enter the field until the player he is replacing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t>has left the field.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Fourth Official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Inspects substitute's equipment.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Collects substitute's pass and substitution ticket and verifies the information.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Informs near assistant referee of substitution request.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Stands behind halfway line flag with substitute until referee signals for substitution.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Displays numbers of players to be substituted.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Prevents substitute from entering field until player being substituted has left the field.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Records the game time of the substitution.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TIMING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Makes eye contact with assistant referees for indication.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Indicates last 5 minutes with appropriate number of fingers pointing downward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against the background of the shorts.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Time expired, closed fist on the shorts.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the referee has difficulty seeing this signal, moves the fist to the chest (arm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across the chest).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END OF THE GAME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  <w:t>Referee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Signals with the whistle.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lastRenderedPageBreak/>
        <w:t>Points up field to the center circle.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Secures the game ball.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Supervises the departure of the teams from the field.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Assistant Referees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May secure the game ball if closer to it than the referee.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Join the referee on the field.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Flags are furled.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Referee and Assistant Referees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Keep players and team officials under observation at all times.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Leave the field as a team after the teams have departed or have otherwise ceased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all competitive activities.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t>Fourth Official</w:t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t>Collects his equipment and proceeds to the locker room or joins the referee and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assistant referees off the field.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If you would like to learn more about refereeing and advice to referees on the Laws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of the game according to the United States Soccer Federation, please visit </w:t>
      </w:r>
      <w:r w:rsidRPr="00FC03E5">
        <w:rPr>
          <w:rFonts w:ascii="Arial" w:hAnsi="Arial" w:cs="Arial"/>
          <w:sz w:val="24"/>
          <w:szCs w:val="24"/>
          <w:shd w:val="clear" w:color="auto" w:fill="FFFFFF"/>
        </w:rPr>
        <w:br/>
        <w:t>us-soccer.com.</w:t>
      </w:r>
    </w:p>
    <w:sectPr w:rsidR="00766DFD" w:rsidRPr="00FC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E5"/>
    <w:rsid w:val="001C7CB2"/>
    <w:rsid w:val="00247630"/>
    <w:rsid w:val="007C1CAC"/>
    <w:rsid w:val="00B01CFE"/>
    <w:rsid w:val="00D208DA"/>
    <w:rsid w:val="00F237A5"/>
    <w:rsid w:val="00FC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309C0"/>
  <w15:chartTrackingRefBased/>
  <w15:docId w15:val="{0D437FA1-ED08-4E55-A885-830797E0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Antinori</dc:creator>
  <cp:keywords/>
  <dc:description/>
  <cp:lastModifiedBy>Candice Antinori</cp:lastModifiedBy>
  <cp:revision>1</cp:revision>
  <dcterms:created xsi:type="dcterms:W3CDTF">2018-05-24T02:43:00Z</dcterms:created>
  <dcterms:modified xsi:type="dcterms:W3CDTF">2018-05-24T02:44:00Z</dcterms:modified>
</cp:coreProperties>
</file>